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“双报双评”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个人报告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春秋社区   刘娅蕾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2023年，春秋社区在东大办事处党工委的领导下，认真学习党的二十大会议精神，我严格要求自己，认真履行职能，以与时俱进的思想观念、奋发有为的精神状态，真抓实干的工作作风，</w:t>
      </w:r>
      <w:r>
        <w:rPr>
          <w:rFonts w:hint="eastAsia" w:ascii="仿宋" w:hAnsi="仿宋" w:eastAsia="仿宋" w:cs="仿宋"/>
          <w:kern w:val="2"/>
          <w:sz w:val="32"/>
          <w:szCs w:val="32"/>
          <w:lang w:val="zh-CN"/>
        </w:rPr>
        <w:t>坚持高标准、严于己、求务实、认真完成各项工作任务，提高自身的政治素养、业务水平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。现将有关情况报告如下：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一、履行党风廉政建设责任制情况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作为一名社区委员，应自觉维护党的章程和党内法规，</w:t>
      </w:r>
      <w:r>
        <w:rPr>
          <w:rFonts w:hint="eastAsia" w:ascii="仿宋" w:hAnsi="仿宋" w:eastAsia="仿宋" w:cs="仿宋"/>
          <w:sz w:val="32"/>
          <w:szCs w:val="32"/>
        </w:rPr>
        <w:t>将理论学习作为自身的重要任务，自觉做到勤学多想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 xml:space="preserve">为了更好的宣传党的路线、方针、政策、国家的有关法律法规，较为系统地学习了邓小平理论和三个代表重要思想以及科学发展观，激发了自己的责任感和奋发进取的精神，不断朝着新的目标前进。在工作中，顾全大局，从不争名夺利，不计较个人得失，全心全意为居民服务，在思想上、政治上、业务上不断地完善自己，更新自己，把社区工作中的苦累转变成苦中有乐，并且乐在其中，使自己真正树立科学的发展观和牢固的群众观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二、廉洁自律情况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深入学习习近平新时代中国特色社会主义思想理论，坚决执行关于加强党风廉政建设的指示精神，切实落实党风廉政建设责任制的各项要求，热爱人民，坚持四项基本原则，坚决拥护中国共产党，积极响应党的号召，对党的事业充满信心。加强学习，不断提高思想认识，牢固树立正确的人生观、世界观，从思想上构筑起反腐倡廉、拒腐防变的防线。坚定不移地贯彻执行党的基本路线，在思想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政治上，行动上同办事处、社区保持高度一致，认真落实上级的部署，遵守党的纪律，改进工作作风，积极为广大群众做实事，办好事，解难事。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以身作则，严守纪律，认真履行责任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认真学习有关党纪法规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廉政建设方面的规定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按照上级纪检部门的有关要求，不断增强自律意识，提高自身思想修养，端正工作作风、生活作风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认真履行好职责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规范自己的行为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做到了廉洁奉公，忠于职守，自觉接受群众监督。在实际工作中，我始终按照工作权限和工作程序履行职责，不讲无原则的话，不办无原则的事，坚持做到公平正直，勤勤恳恳地做好各项工作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总之，在抓党风廉政建设和个人廉洁自律方面，我严格执行有关的制度规定，力争工作再上一个台阶。</w:t>
      </w:r>
    </w:p>
    <w:p>
      <w:pPr>
        <w:numPr>
          <w:ilvl w:val="0"/>
          <w:numId w:val="0"/>
        </w:numPr>
        <w:spacing w:line="620" w:lineRule="exact"/>
        <w:ind w:firstLine="321" w:firstLineChars="100"/>
        <w:jc w:val="both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四、个人事项报告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本人所有收入为社区管理委员会发放的工资，每月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2209.64元，无兼职及其他收入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本人、配偶及共同生活的子女无借贷本社区集体资金、无承包社区集体工程建设项目；</w:t>
      </w:r>
    </w:p>
    <w:p>
      <w:pPr>
        <w:numPr>
          <w:ilvl w:val="0"/>
          <w:numId w:val="0"/>
        </w:numPr>
        <w:spacing w:line="62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住在三八路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20号五交化家属院，有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汽车一辆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numPr>
          <w:ilvl w:val="0"/>
          <w:numId w:val="0"/>
        </w:numPr>
        <w:spacing w:line="62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没有</w:t>
      </w:r>
      <w:r>
        <w:rPr>
          <w:rFonts w:hint="eastAsia" w:ascii="仿宋" w:hAnsi="仿宋" w:eastAsia="仿宋" w:cs="仿宋"/>
          <w:sz w:val="32"/>
          <w:szCs w:val="32"/>
        </w:rPr>
        <w:t>办理家庭婚丧嫁娶事宜等情况。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DD00D3"/>
    <w:multiLevelType w:val="singleLevel"/>
    <w:tmpl w:val="2ADD00D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NWYxOTU2YjdkNGQxOGVlYjA2YTg2NWVlOWZiMTAifQ=="/>
  </w:docVars>
  <w:rsids>
    <w:rsidRoot w:val="5E334F96"/>
    <w:rsid w:val="5E33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2024-01-23T03:11:00Z</dcterms:created>
  <dc:creator>云胡不喜</dc:creator>
  <cp:lastModifiedBy>云胡不喜</cp:lastModifiedBy>
  <dcterms:modified xsi:type="dcterms:W3CDTF">2024-01-23T03:23:05Z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C79A872CC2574FE0AEF1C42040B2039B_11</vt:lpwstr>
  </property>
</Properties>
</file>