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FF5D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“双报双评”个人报告</w:t>
      </w:r>
    </w:p>
    <w:p w14:paraId="69881EA6">
      <w:pPr>
        <w:ind w:left="643" w:hanging="643" w:hangingChars="200"/>
        <w:jc w:val="center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东大街道兴隆社区干部    刘泽辉</w:t>
      </w:r>
    </w:p>
    <w:p w14:paraId="6DFAA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年来，在东大街道党工委的正确领导下，在社区两委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和党员群众的支持下，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始终以习近平新时代中国特色社会主义思想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要求自己，认真履行岗位职责，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努力为社区居民提供高效、优质的服务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以新时代的思想观念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、凝心聚力、扎实推进各项工作开展，为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社区发展贡献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，现将全年的工作情况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如下；</w:t>
      </w:r>
    </w:p>
    <w:p w14:paraId="05CAC0C7">
      <w:pPr>
        <w:numPr>
          <w:ilvl w:val="0"/>
          <w:numId w:val="1"/>
        </w:numPr>
        <w:bidi w:val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履行职责情况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年来，我始终把加强学习作为提升自我、适应工作的首要任务，坚持不懈地从理论知识中汲取营养，充实自己。一是加强政治理论学习，通过参加上级组织的学习教育活动，深入学习领会党的最新理论成果和会议精神，不断深化理解，增强“四个意识”，坚定“四个自信”，做到“两个维护”。二是注重业务知识的学习，紧密结合工作实际，加强对专业知识的学习，不断拓宽知识视野，提升业务能力。我坚持向书本学、向实践学、向先进学，从基本教材、基本规定入手，力求将理论学习成果转化为具体实践，转化为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高工作效能的实际能力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遵守法律法规：</w:t>
      </w:r>
    </w:p>
    <w:p w14:paraId="300E19FF">
      <w:pPr>
        <w:bidi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在过去的一年里，我始终坚守法律法规的底线，无论在工作还是生活中，都未发生任何违法违纪行为。我深知，作为社区干部，首先要做到的就是守法，为社区居民树立榜样。</w:t>
      </w:r>
    </w:p>
    <w:p w14:paraId="2949319D">
      <w:pPr>
        <w:bidi w:val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拒绝不正当利益：</w:t>
      </w:r>
    </w:p>
    <w:p w14:paraId="49F9A5C7">
      <w:pPr>
        <w:bidi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在处理社区事务过程中，我坚决拒绝任何形式的不正当利益输送。无论是礼品、礼金还是其他形式的利益诱惑，我都能够坚守原则，保持清醒头脑。</w:t>
      </w:r>
    </w:p>
    <w:p w14:paraId="1EEA56AF">
      <w:pPr>
        <w:bidi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公开透明工作：</w:t>
      </w:r>
    </w:p>
    <w:p w14:paraId="56027103">
      <w:pPr>
        <w:bidi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我始终坚持工作公开透明的原则，确保社区工作的每一个环节都能够接受居民的监督。在涉及社区资金使用的决策上，我严格按照程序进行，确保每一笔开支都合理合法</w:t>
      </w:r>
    </w:p>
    <w:p w14:paraId="4EF2DCBE">
      <w:pPr>
        <w:bidi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防止权力滥用：</w:t>
      </w:r>
    </w:p>
    <w:p w14:paraId="1F400D45">
      <w:pPr>
        <w:bidi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作为社区干部，我深知手中的权力来自于居民的信任。因此，在过去的一年里，我时刻提醒自己防止权力滥用，确保每一项决策都是为了社区和居民的最大利益。</w:t>
      </w:r>
    </w:p>
    <w:p w14:paraId="638B9B77">
      <w:pPr>
        <w:bidi w:val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加强自我约束：</w:t>
      </w:r>
    </w:p>
    <w:p w14:paraId="1234BA8F">
      <w:pPr>
        <w:bidi w:val="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为了更好地履行职责，我不断加强自我约束，提升个人素质和道德修养。我深知，只有不断完善自己，才能够更好地为社区居民服务。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</w:p>
    <w:p w14:paraId="0DF3BAE0">
      <w:pPr>
        <w:pStyle w:val="2"/>
        <w:numPr>
          <w:ilvl w:val="0"/>
          <w:numId w:val="1"/>
        </w:numPr>
        <w:bidi w:val="0"/>
        <w:rPr>
          <w:rFonts w:ascii="PingFang-SC-Regular" w:hAnsi="PingFang-SC-Regular" w:eastAsia="PingFang-SC-Regular" w:cs="PingFang-SC-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廉洁自律情况</w:t>
      </w:r>
    </w:p>
    <w:p w14:paraId="0A32CA70">
      <w:pPr>
        <w:bidi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严格遵守廉洁纪律：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我始终坚守廉洁底线，严格遵守国家法律法规和社区廉洁纪律。在工作和生活中，我自觉抵制各种诱惑，坚决不碰触廉洁红线，保持了清正廉洁的良好形象。</w:t>
      </w:r>
    </w:p>
    <w:p w14:paraId="20F07E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加强自我约束和管理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</w:p>
    <w:p w14:paraId="51B54D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我注重加强自我约束和管理，时刻提醒自己要保持清醒头脑，正确行使手中的权力。在处理社区事务时，我始终坚持公平公正的原则，不徇私情，不谋私利，确保了社区工作的公正性和透明度。</w:t>
      </w:r>
    </w:p>
    <w:p w14:paraId="44898135">
      <w:pPr>
        <w:bidi w:val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自觉接受监督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3064D1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我自觉接受社区居民和其他干部的监督，主动公开自己的工作和生活情况。在涉及社区重大决策和资金使用等方面，我严格按照程序进行，确保了决策的科学性和资金的合规性。</w:t>
      </w:r>
    </w:p>
    <w:p w14:paraId="71301A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树立良好家风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</w:p>
    <w:p w14:paraId="12708F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我注重家庭廉洁建设，与家人共同营造了廉洁自律的家庭氛围。我时常提醒家人要遵守廉洁纪律，树立正确的价值观，共同维护家庭的廉洁形象。</w:t>
      </w:r>
    </w:p>
    <w:p w14:paraId="406E5C47">
      <w:pPr>
        <w:pStyle w:val="2"/>
        <w:bidi w:val="0"/>
        <w:rPr>
          <w:rFonts w:hint="eastAsia"/>
        </w:rPr>
      </w:pPr>
      <w:r>
        <w:rPr>
          <w:rFonts w:hint="eastAsia"/>
        </w:rPr>
        <w:t>三、存在的不足与改进措施</w:t>
      </w:r>
    </w:p>
    <w:p w14:paraId="7330BD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对廉洁自律的认识有待深化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</w:p>
    <w:p w14:paraId="11F8B9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虽然我一直注重廉洁自律，但对廉洁自律的认识仍有待进一步深化。今后，我将加强对廉洁自律相关法规的学习，不断提升自己的廉洁意识和自律能力。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在某些细节上把控不严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</w:p>
    <w:p w14:paraId="71C349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在过去的一年里，我在某些细节问题上把控不够严格，存在一定的疏忽。今后，我将更加注重细节管理，从小事做起，严格要求自己，确保在任何环节都不出现廉洁问题。</w:t>
      </w:r>
    </w:p>
    <w:p w14:paraId="310A98E2">
      <w:pPr>
        <w:pStyle w:val="2"/>
        <w:bidi w:val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四、未来计划</w:t>
      </w:r>
    </w:p>
    <w:p w14:paraId="3885FA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持续加强廉洁自律教育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</w:p>
    <w:p w14:paraId="455EC7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我将把廉洁自律教育纳入自己的日常学习计划，通过不断学习提升自己的廉洁意识和自律能力。同时，我还将积极参与社区组织的廉洁教育活动，与社区居民共同营造廉洁自律的良好氛围。</w:t>
      </w:r>
    </w:p>
    <w:p w14:paraId="2E44CD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完善自我监督机制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</w:p>
    <w:p w14:paraId="1CE423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为了更好地践行廉洁自律，我将进一步完善自我监督机制，加强对自己的监督和管理。我将定期对自己的工作和生活进行反思和总结，及时发现并纠正存在的问题。</w:t>
      </w:r>
    </w:p>
    <w:p w14:paraId="04C3E1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强化责任担当意识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：</w:t>
      </w:r>
    </w:p>
    <w:p w14:paraId="3A47C2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DFDFE"/>
          <w14:textFill>
            <w14:solidFill>
              <w14:schemeClr w14:val="tx1"/>
            </w14:solidFill>
          </w14:textFill>
        </w:rPr>
        <w:t>作为社区干部，我将进一步强化责任担当意识，积极履行职责使命。我将始终把社区居民的利益放在首位，为社区居民提供更加优质、高效的服务。</w:t>
      </w:r>
    </w:p>
    <w:p w14:paraId="12C9BE15">
      <w:pPr>
        <w:pStyle w:val="2"/>
        <w:bidi w:val="0"/>
      </w:pPr>
      <w:r>
        <w:rPr>
          <w:rFonts w:hint="eastAsia"/>
          <w:lang w:eastAsia="zh-CN"/>
        </w:rPr>
        <w:t>五</w:t>
      </w:r>
      <w:r>
        <w:rPr>
          <w:rFonts w:hint="eastAsia"/>
        </w:rPr>
        <w:t>、个人</w:t>
      </w:r>
      <w:r>
        <w:rPr>
          <w:rFonts w:hint="eastAsia"/>
          <w:lang w:eastAsia="zh-CN"/>
        </w:rPr>
        <w:t>廉洁</w:t>
      </w:r>
      <w:r>
        <w:rPr>
          <w:rFonts w:hint="eastAsia"/>
        </w:rPr>
        <w:t>事项</w:t>
      </w:r>
    </w:p>
    <w:p w14:paraId="0AA42654">
      <w:pPr>
        <w:ind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1，本人每月工资收入220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华文仿宋"/>
          <w:sz w:val="32"/>
          <w:szCs w:val="32"/>
        </w:rPr>
        <w:t>.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华文仿宋"/>
          <w:sz w:val="32"/>
          <w:szCs w:val="32"/>
        </w:rPr>
        <w:t>元。无补贴待遇、各类奖金、集体分红、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承包本社区集体资产、资源所得收入情况</w:t>
      </w:r>
      <w:r>
        <w:rPr>
          <w:rFonts w:hint="eastAsia" w:ascii="仿宋" w:hAnsi="仿宋" w:eastAsia="仿宋" w:cs="华文仿宋"/>
          <w:sz w:val="32"/>
          <w:szCs w:val="32"/>
        </w:rPr>
        <w:t>；</w:t>
      </w:r>
    </w:p>
    <w:p w14:paraId="4427D19F">
      <w:pPr>
        <w:ind w:firstLine="64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2，本人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未婚</w:t>
      </w:r>
      <w:r>
        <w:rPr>
          <w:rFonts w:hint="eastAsia" w:ascii="仿宋" w:hAnsi="仿宋" w:eastAsia="仿宋" w:cs="华文仿宋"/>
          <w:sz w:val="32"/>
          <w:szCs w:val="32"/>
        </w:rPr>
        <w:t>、无宅基地使用情况；</w:t>
      </w:r>
      <w:bookmarkStart w:id="0" w:name="_GoBack"/>
      <w:bookmarkEnd w:id="0"/>
    </w:p>
    <w:p w14:paraId="0BD78A98"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3，本人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华文仿宋"/>
          <w:sz w:val="32"/>
          <w:szCs w:val="32"/>
        </w:rPr>
        <w:t>承包、租赁、使用本社区集体“三资”情况；</w:t>
      </w:r>
    </w:p>
    <w:p w14:paraId="6ABA52B1">
      <w:pPr>
        <w:ind w:firstLine="640" w:firstLineChars="200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4，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本人无注册个体工商户、企业情况</w:t>
      </w:r>
      <w:r>
        <w:rPr>
          <w:rFonts w:hint="eastAsia" w:ascii="仿宋" w:hAnsi="仿宋" w:eastAsia="仿宋" w:cs="华文仿宋"/>
          <w:sz w:val="32"/>
          <w:szCs w:val="32"/>
        </w:rPr>
        <w:t>；</w:t>
      </w:r>
    </w:p>
    <w:p w14:paraId="411EBCCC">
      <w:pPr>
        <w:ind w:left="638" w:leftChars="304" w:firstLine="0" w:firstLineChars="0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华文仿宋"/>
          <w:sz w:val="32"/>
          <w:szCs w:val="32"/>
        </w:rPr>
        <w:t>5，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本人无承揽本社区集体工程建设项目情况</w:t>
      </w:r>
      <w:r>
        <w:rPr>
          <w:rFonts w:hint="eastAsia" w:ascii="仿宋" w:hAnsi="仿宋" w:eastAsia="仿宋" w:cs="华文仿宋"/>
          <w:sz w:val="32"/>
          <w:szCs w:val="32"/>
        </w:rPr>
        <w:t>；</w:t>
      </w:r>
      <w:r>
        <w:rPr>
          <w:rFonts w:hint="eastAsia" w:ascii="仿宋" w:hAnsi="仿宋" w:eastAsia="仿宋" w:cs="华文仿宋"/>
          <w:sz w:val="32"/>
          <w:szCs w:val="32"/>
        </w:rPr>
        <w:br w:type="textWrapping"/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华文仿宋"/>
          <w:sz w:val="32"/>
          <w:szCs w:val="32"/>
        </w:rPr>
        <w:t>，本人202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华文仿宋"/>
          <w:sz w:val="32"/>
          <w:szCs w:val="32"/>
        </w:rPr>
        <w:t>年度无办理家庭婚丧嫁娶事宜等情况；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647B7"/>
    <w:multiLevelType w:val="singleLevel"/>
    <w:tmpl w:val="8C7647B7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WM3ZjgyOTNkYjI0MTUxYTY1MzI4NTJmN2UyYTkifQ=="/>
  </w:docVars>
  <w:rsids>
    <w:rsidRoot w:val="1BAE5757"/>
    <w:rsid w:val="00263878"/>
    <w:rsid w:val="002E57C4"/>
    <w:rsid w:val="00B4751A"/>
    <w:rsid w:val="00BC3977"/>
    <w:rsid w:val="00BD11FF"/>
    <w:rsid w:val="00F30D9A"/>
    <w:rsid w:val="03D02352"/>
    <w:rsid w:val="0A67379F"/>
    <w:rsid w:val="1BAE5757"/>
    <w:rsid w:val="1CD4055C"/>
    <w:rsid w:val="2A721B4E"/>
    <w:rsid w:val="3E247F32"/>
    <w:rsid w:val="41F9537C"/>
    <w:rsid w:val="4B3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1523</Words>
  <Characters>1539</Characters>
  <Lines>7</Lines>
  <Paragraphs>2</Paragraphs>
  <TotalTime>259</TotalTime>
  <ScaleCrop>false</ScaleCrop>
  <LinksUpToDate>false</LinksUpToDate>
  <CharactersWithSpaces>1585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2023-01-11T09:13:00Z</dcterms:created>
  <dc:creator>Administrator</dc:creator>
  <cp:lastModifiedBy>水星记R</cp:lastModifiedBy>
  <cp:lastPrinted>2023-01-11T09:10:00Z</cp:lastPrinted>
  <dcterms:modified xsi:type="dcterms:W3CDTF">2025-01-14T07:46:10Z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49B31958D5434985BDCE5C1E2968258F_13</vt:lpwstr>
  </property>
  <property fmtid="{D5CDD505-2E9C-101B-9397-08002B2CF9AE}" pid="4" name="KSOTemplateDocerSaveRecord">
    <vt:lpwstr>eyJoZGlkIjoiNzIzZWM3ZjgyOTNkYjI0MTUxYTY1MzI4NTJmN2UyYTkiLCJ1c2VySWQiOiI1ODk4NzAxNjcifQ==</vt:lpwstr>
  </property>
</Properties>
</file>