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45EE1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文峰办事处长青社区 2024年度</w:t>
      </w:r>
    </w:p>
    <w:p w14:paraId="3828FE57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“双报双评”工作报告</w:t>
      </w:r>
    </w:p>
    <w:p w14:paraId="529C668B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 w14:paraId="1F706801">
      <w:pPr>
        <w:ind w:firstLine="4498" w:firstLineChars="14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长青社区委员孙小乐</w:t>
      </w:r>
    </w:p>
    <w:p w14:paraId="3D357D6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在过去的2024 年，我作为社区委员，始终秉持着为居民服务的宗旨，认真履行职责，积板参与社区各项工作。下</w:t>
      </w:r>
    </w:p>
    <w:p w14:paraId="0104AC6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面就2024 年一年来社区工作进行汇报：</w:t>
      </w:r>
    </w:p>
    <w:p w14:paraId="125F199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一、履职工作状况</w:t>
      </w:r>
    </w:p>
    <w:p w14:paraId="340E325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1．关注社区居民的生活需求，定期走访居民家庭，收集居民意见和建议，及时反馈并协助解决问题。</w:t>
      </w:r>
    </w:p>
    <w:p w14:paraId="34D5B3A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协助社区开展就业帮扶工作，为失业居民提供就业信息和培训机会，帮助居民成功实现再就业。</w:t>
      </w:r>
    </w:p>
    <w:p w14:paraId="5227E35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3.协助社区建设文化活动室，完善文化设施，为居民提供了一个良好的文化活动场所。</w:t>
      </w:r>
    </w:p>
    <w:p w14:paraId="332C0F3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二、廉洁自律情况</w:t>
      </w:r>
    </w:p>
    <w:p w14:paraId="0193829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工作中，我始终严格遵守康洁自律的各项规定，坚决抵制各种不正之风。从未利用职务之便谋取私利，没有接受过服务对象的礼品、礼金或宴请。在涉及社区资源分配、项目建设等工作时，我坚持公平、公正、公开的原则，严格按照规定程序进行操作，确保每一项工作都经得起检验。</w:t>
      </w:r>
    </w:p>
    <w:p w14:paraId="09818A8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主动及时纠正发现的问题和不足，自觉用科学发展观武</w:t>
      </w:r>
    </w:p>
    <w:p w14:paraId="3A97643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装自己，坚持把发展作为第一要务，全心 全意为人民服务，</w:t>
      </w:r>
    </w:p>
    <w:p w14:paraId="04597E3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坚持清正康洁，树立良好作风，创新发展思维，在本职岗位上争创一流业绩。同时，积板参加社区组织的康政教育活动，不断提高自身的廉洁意识和法律意识，自觉做到廉洁奉公、廉洁为民。</w:t>
      </w:r>
    </w:p>
    <w:p w14:paraId="6B8326E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社区工作千头万绪，但归根结底是“为民”二字。新的一年，我将以“双报双评”为镜，照见初心使命，照见责任</w:t>
      </w:r>
    </w:p>
    <w:p w14:paraId="2DE48F7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担当，努力在平凡的岗位上书写不平凡的答卷。恳请各位领导、同事和居民代表提出宝贵意见，让我们携手并肩，共同建设更有温度、更有活力的幸福家园！</w:t>
      </w:r>
    </w:p>
    <w:p w14:paraId="5966CFA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三、个人廉洁事项报告</w:t>
      </w:r>
    </w:p>
    <w:p w14:paraId="398AFBE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1、本人年度工资补贴待遇、各类奖金、集体分红、从事农业生产、承包本村(社区〕集体资产、资源所得收入情</w:t>
      </w:r>
    </w:p>
    <w:p w14:paraId="55C7872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况</w:t>
      </w:r>
    </w:p>
    <w:p w14:paraId="7FAE027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本人年度工资补贴待遇共26515.68 元、没有从事农业生产、没有承包本村（社区）集体资产、资源所得收入情況</w:t>
      </w:r>
    </w:p>
    <w:p w14:paraId="0A6571F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本人、配偶及子女宅基地使用情況</w:t>
      </w:r>
    </w:p>
    <w:p w14:paraId="0E7C231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本人及子女没有宅基地使用情況</w:t>
      </w:r>
    </w:p>
    <w:p w14:paraId="2909312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本人、配偶及子女承包、租赁、使用本村（社区）</w:t>
      </w:r>
    </w:p>
    <w:p w14:paraId="5ECFACB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集体资产、资金、资源（以下简称“三资”）情况</w:t>
      </w:r>
    </w:p>
    <w:p w14:paraId="6A836F2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本人及子女不存在承包、租赁、使用本村（社区》集体资产、资金、资源情況</w:t>
      </w:r>
    </w:p>
    <w:p w14:paraId="006DC3CF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本人、配偶及子女注册个体工商户、企业情况</w:t>
      </w:r>
    </w:p>
    <w:p w14:paraId="546393DB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本人及子女没有注册个体工商户、企业情況</w:t>
      </w:r>
    </w:p>
    <w:p w14:paraId="4267C15D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本人、配偶及子女承搅本村（社区）集体工程建设</w:t>
      </w:r>
    </w:p>
    <w:p w14:paraId="789DAB0D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项目情况</w:t>
      </w:r>
    </w:p>
    <w:p w14:paraId="4290D9CD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本本人及子女没有承揽本村（社区）集体工程建设项目情</w:t>
      </w:r>
    </w:p>
    <w:p w14:paraId="26F24182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况</w:t>
      </w:r>
    </w:p>
    <w:p w14:paraId="57527679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 上年度办理家庭婚丧嫁娶事宜等情况。</w:t>
      </w:r>
    </w:p>
    <w:p w14:paraId="62BCA162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本人在 2024 年未办理婚丧嫁娶事宜。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4FA470"/>
    <w:multiLevelType w:val="singleLevel"/>
    <w:tmpl w:val="6C4FA470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D6D9D"/>
    <w:rsid w:val="2C6E7C22"/>
    <w:rsid w:val="3D8D6D9D"/>
    <w:rsid w:val="3E5C591E"/>
    <w:rsid w:val="4AF55130"/>
    <w:rsid w:val="6A52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957</Words>
  <Characters>982</Characters>
  <Lines>0</Lines>
  <Paragraphs>0</Paragraphs>
  <TotalTime>2</TotalTime>
  <ScaleCrop>false</ScaleCrop>
  <LinksUpToDate>false</LinksUpToDate>
  <CharactersWithSpaces>994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2025-03-03T01:09:00Z</dcterms:created>
  <dc:creator>长青 萌</dc:creator>
  <cp:lastModifiedBy>长青 萌</cp:lastModifiedBy>
  <dcterms:modified xsi:type="dcterms:W3CDTF">2025-03-03T01:15:27Z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49E04ECE51B943A5AA778679F831BC22_11</vt:lpwstr>
  </property>
  <property fmtid="{D5CDD505-2E9C-101B-9397-08002B2CF9AE}" pid="4" name="KSOTemplateDocerSaveRecord">
    <vt:lpwstr>eyJoZGlkIjoiMzJlNjE4N2NiN2MzNjZhMjk4NjE4NjFjYjgyYzM5NzMiLCJ1c2VySWQiOiI3NTM0MjEwMzAifQ==</vt:lpwstr>
  </property>
</Properties>
</file>