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24E3">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文峰办事处长青社区</w:t>
      </w:r>
      <w:r>
        <w:rPr>
          <w:rFonts w:hint="eastAsia" w:ascii="宋体" w:hAnsi="宋体" w:eastAsia="宋体" w:cs="宋体"/>
          <w:b/>
          <w:bCs/>
          <w:sz w:val="44"/>
          <w:szCs w:val="44"/>
          <w:lang w:val="en-US" w:eastAsia="zh-CN"/>
        </w:rPr>
        <w:t>2024年度</w:t>
      </w:r>
    </w:p>
    <w:p w14:paraId="6E3F4287">
      <w:pPr>
        <w:ind w:firstLine="442" w:firstLineChars="100"/>
        <w:jc w:val="center"/>
        <w:rPr>
          <w:rFonts w:hint="eastAsia" w:ascii="宋体" w:hAnsi="宋体" w:eastAsia="宋体" w:cs="宋体"/>
          <w:b/>
          <w:bCs/>
          <w:sz w:val="44"/>
          <w:szCs w:val="44"/>
        </w:rPr>
      </w:pPr>
      <w:r>
        <w:rPr>
          <w:rFonts w:hint="eastAsia" w:ascii="宋体" w:hAnsi="宋体" w:eastAsia="宋体" w:cs="宋体"/>
          <w:b/>
          <w:bCs/>
          <w:sz w:val="44"/>
          <w:szCs w:val="44"/>
        </w:rPr>
        <w:t>“双报双评”</w:t>
      </w:r>
      <w:r>
        <w:rPr>
          <w:rFonts w:hint="eastAsia" w:ascii="宋体" w:hAnsi="宋体" w:eastAsia="宋体" w:cs="宋体"/>
          <w:b/>
          <w:bCs/>
          <w:sz w:val="44"/>
          <w:szCs w:val="44"/>
          <w:lang w:eastAsia="zh-CN"/>
        </w:rPr>
        <w:t>工作</w:t>
      </w:r>
      <w:r>
        <w:rPr>
          <w:rFonts w:hint="eastAsia" w:ascii="宋体" w:hAnsi="宋体" w:eastAsia="宋体" w:cs="宋体"/>
          <w:b/>
          <w:bCs/>
          <w:sz w:val="44"/>
          <w:szCs w:val="44"/>
        </w:rPr>
        <w:t>报告</w:t>
      </w:r>
    </w:p>
    <w:p w14:paraId="1808E66E">
      <w:pPr>
        <w:jc w:val="righ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 xml:space="preserve"> --- 长青社区</w:t>
      </w:r>
      <w:r>
        <w:rPr>
          <w:rFonts w:hint="eastAsia" w:ascii="楷体" w:hAnsi="楷体" w:eastAsia="楷体" w:cs="楷体"/>
          <w:b w:val="0"/>
          <w:bCs w:val="0"/>
          <w:color w:val="auto"/>
          <w:sz w:val="32"/>
          <w:szCs w:val="32"/>
          <w:lang w:eastAsia="zh-CN"/>
        </w:rPr>
        <w:t>委员陈颖</w:t>
      </w:r>
    </w:p>
    <w:p w14:paraId="53EA663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我兼管社区党建工作，在</w:t>
      </w:r>
      <w:r>
        <w:rPr>
          <w:rFonts w:hint="eastAsia" w:ascii="仿宋" w:hAnsi="仿宋" w:eastAsia="仿宋" w:cs="仿宋"/>
          <w:sz w:val="32"/>
          <w:szCs w:val="32"/>
        </w:rPr>
        <w:t>坚持以习近平新时代中国特色社会主义思想</w:t>
      </w:r>
      <w:bookmarkStart w:id="0" w:name="_GoBack"/>
      <w:bookmarkEnd w:id="0"/>
      <w:r>
        <w:rPr>
          <w:rFonts w:hint="eastAsia" w:ascii="仿宋" w:hAnsi="仿宋" w:eastAsia="仿宋" w:cs="仿宋"/>
          <w:sz w:val="32"/>
          <w:szCs w:val="32"/>
        </w:rPr>
        <w:t>为指导，全面贯彻落实党的二十大精神，按照“党建引领、服务群众”的工作方针，不断加强和改进社区党建工作</w:t>
      </w:r>
      <w:r>
        <w:rPr>
          <w:rFonts w:hint="eastAsia" w:ascii="仿宋" w:hAnsi="仿宋" w:eastAsia="仿宋" w:cs="仿宋"/>
          <w:sz w:val="32"/>
          <w:szCs w:val="32"/>
          <w:lang w:eastAsia="zh-CN"/>
        </w:rPr>
        <w:t>。</w:t>
      </w:r>
    </w:p>
    <w:p w14:paraId="40FB2BDF">
      <w:p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个人廉洁自律情况</w:t>
      </w:r>
    </w:p>
    <w:p w14:paraId="7DFAD12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在工作中，我严格遵守单位的各项规章制度，时刻保持警惕，坚决抵制各种形式的腐败行为，认真履行自己的工作职责，勤勉尽责，确保各项工作任务的高质量完成，并认真学习党风廉政建设有关文件精神，认真执行廉洁自律各项规定。</w:t>
      </w:r>
    </w:p>
    <w:p w14:paraId="783C7E63">
      <w:pPr>
        <w:rPr>
          <w:rFonts w:hint="eastAsia" w:ascii="仿宋" w:hAnsi="仿宋" w:eastAsia="仿宋" w:cs="仿宋"/>
          <w:b/>
          <w:bCs/>
          <w:sz w:val="32"/>
          <w:szCs w:val="32"/>
        </w:rPr>
      </w:pPr>
      <w:r>
        <w:rPr>
          <w:rFonts w:hint="eastAsia" w:ascii="仿宋" w:hAnsi="仿宋" w:eastAsia="仿宋" w:cs="仿宋"/>
          <w:b/>
          <w:bCs/>
          <w:sz w:val="32"/>
          <w:szCs w:val="32"/>
          <w:lang w:eastAsia="zh-CN"/>
        </w:rPr>
        <w:t>（二）党建</w:t>
      </w:r>
      <w:r>
        <w:rPr>
          <w:rFonts w:hint="eastAsia" w:ascii="仿宋" w:hAnsi="仿宋" w:eastAsia="仿宋" w:cs="仿宋"/>
          <w:b/>
          <w:bCs/>
          <w:sz w:val="32"/>
          <w:szCs w:val="32"/>
        </w:rPr>
        <w:t>工作亮点</w:t>
      </w:r>
    </w:p>
    <w:p w14:paraId="6E778C6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通过定期开展党员教育培训活动，使党员同志们更加深刻地理解习近平新时代中国特色社会主义思想的精髓和内涵，并付诸实践。坚持组织生活制度，落实三会一课制度，确保党的各项决策部署在社区得到贯彻落实。注重加强党组织建设，优化组织架构，完善工作机制</w:t>
      </w:r>
      <w:r>
        <w:rPr>
          <w:rFonts w:hint="eastAsia" w:ascii="仿宋" w:hAnsi="仿宋" w:eastAsia="仿宋" w:cs="仿宋"/>
          <w:sz w:val="32"/>
          <w:szCs w:val="32"/>
          <w:lang w:eastAsia="zh-CN"/>
        </w:rPr>
        <w:t>。</w:t>
      </w:r>
    </w:p>
    <w:p w14:paraId="66E9762B">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三、个人廉洁事项报告内容。</w:t>
      </w:r>
    </w:p>
    <w:p w14:paraId="7026D0BC">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1、本人</w:t>
      </w:r>
      <w:r>
        <w:rPr>
          <w:rFonts w:hint="eastAsia" w:ascii="仿宋" w:hAnsi="仿宋" w:eastAsia="仿宋" w:cs="仿宋"/>
          <w:b/>
          <w:bCs/>
          <w:sz w:val="32"/>
          <w:szCs w:val="32"/>
          <w:lang w:eastAsia="zh-CN"/>
        </w:rPr>
        <w:t>年度工资</w:t>
      </w:r>
      <w:r>
        <w:rPr>
          <w:rFonts w:hint="eastAsia" w:ascii="仿宋" w:hAnsi="仿宋" w:eastAsia="仿宋" w:cs="仿宋"/>
          <w:b/>
          <w:bCs/>
          <w:sz w:val="32"/>
          <w:szCs w:val="32"/>
        </w:rPr>
        <w:t>补贴待遇、各类奖金、集体分红、从事农业生产、</w:t>
      </w:r>
      <w:r>
        <w:rPr>
          <w:rFonts w:hint="eastAsia" w:ascii="仿宋" w:hAnsi="仿宋" w:eastAsia="仿宋" w:cs="仿宋"/>
          <w:b/>
          <w:bCs/>
          <w:sz w:val="32"/>
          <w:szCs w:val="32"/>
          <w:lang w:eastAsia="zh-CN"/>
        </w:rPr>
        <w:t>承包本村（社区）集体资产、资源</w:t>
      </w:r>
      <w:r>
        <w:rPr>
          <w:rFonts w:hint="eastAsia" w:ascii="仿宋" w:hAnsi="仿宋" w:eastAsia="仿宋" w:cs="仿宋"/>
          <w:b/>
          <w:bCs/>
          <w:sz w:val="32"/>
          <w:szCs w:val="32"/>
        </w:rPr>
        <w:t>所得</w:t>
      </w:r>
      <w:r>
        <w:rPr>
          <w:rFonts w:hint="eastAsia" w:ascii="仿宋" w:hAnsi="仿宋" w:eastAsia="仿宋" w:cs="仿宋"/>
          <w:b/>
          <w:bCs/>
          <w:sz w:val="32"/>
          <w:szCs w:val="32"/>
          <w:lang w:eastAsia="zh-CN"/>
        </w:rPr>
        <w:t>收入</w:t>
      </w:r>
      <w:r>
        <w:rPr>
          <w:rFonts w:hint="eastAsia" w:ascii="仿宋" w:hAnsi="仿宋" w:eastAsia="仿宋" w:cs="仿宋"/>
          <w:b/>
          <w:bCs/>
          <w:sz w:val="32"/>
          <w:szCs w:val="32"/>
        </w:rPr>
        <w:t>情况</w:t>
      </w:r>
      <w:r>
        <w:rPr>
          <w:rFonts w:hint="eastAsia" w:ascii="仿宋" w:hAnsi="仿宋" w:eastAsia="仿宋" w:cs="仿宋"/>
          <w:b/>
          <w:bCs/>
          <w:sz w:val="32"/>
          <w:szCs w:val="32"/>
          <w:lang w:eastAsia="zh-CN"/>
        </w:rPr>
        <w:t>：</w:t>
      </w:r>
    </w:p>
    <w:p w14:paraId="0DE51ECB">
      <w:pPr>
        <w:spacing w:line="60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本人</w:t>
      </w:r>
      <w:r>
        <w:rPr>
          <w:rFonts w:hint="eastAsia" w:ascii="仿宋_GB2312" w:hAnsi="楷体" w:eastAsia="仿宋_GB2312"/>
          <w:sz w:val="32"/>
          <w:szCs w:val="32"/>
          <w:lang w:eastAsia="zh-CN"/>
        </w:rPr>
        <w:t>年度工资</w:t>
      </w:r>
      <w:r>
        <w:rPr>
          <w:rFonts w:hint="eastAsia" w:ascii="仿宋_GB2312" w:hAnsi="楷体" w:eastAsia="仿宋_GB2312"/>
          <w:sz w:val="32"/>
          <w:szCs w:val="32"/>
        </w:rPr>
        <w:t>补贴待遇</w:t>
      </w:r>
      <w:r>
        <w:rPr>
          <w:rFonts w:hint="eastAsia" w:ascii="仿宋_GB2312" w:hAnsi="宋体" w:eastAsia="仿宋_GB2312"/>
          <w:sz w:val="32"/>
          <w:szCs w:val="32"/>
        </w:rPr>
        <w:t>共</w:t>
      </w:r>
      <w:r>
        <w:rPr>
          <w:rFonts w:hint="eastAsia" w:ascii="仿宋_GB2312" w:hAnsi="宋体" w:eastAsia="仿宋_GB2312"/>
          <w:sz w:val="32"/>
          <w:szCs w:val="32"/>
          <w:lang w:val="en-US" w:eastAsia="zh-CN"/>
        </w:rPr>
        <w:t>10307.2</w:t>
      </w:r>
      <w:r>
        <w:rPr>
          <w:rFonts w:hint="eastAsia" w:ascii="仿宋_GB2312" w:hAnsi="宋体" w:eastAsia="仿宋_GB2312"/>
          <w:sz w:val="32"/>
          <w:szCs w:val="32"/>
        </w:rPr>
        <w:t>元</w:t>
      </w:r>
      <w:r>
        <w:rPr>
          <w:rFonts w:hint="eastAsia" w:ascii="仿宋_GB2312" w:hAnsi="楷体" w:eastAsia="仿宋_GB2312"/>
          <w:sz w:val="32"/>
          <w:szCs w:val="32"/>
        </w:rPr>
        <w:t>、</w:t>
      </w:r>
      <w:r>
        <w:rPr>
          <w:rFonts w:hint="eastAsia" w:ascii="仿宋_GB2312" w:hAnsi="楷体" w:eastAsia="仿宋_GB2312"/>
          <w:sz w:val="32"/>
          <w:szCs w:val="32"/>
          <w:lang w:eastAsia="zh-CN"/>
        </w:rPr>
        <w:t>没有奖金、没有集体分红、</w:t>
      </w:r>
      <w:r>
        <w:rPr>
          <w:rFonts w:hint="eastAsia" w:ascii="仿宋_GB2312" w:hAnsi="楷体" w:eastAsia="仿宋_GB2312"/>
          <w:sz w:val="32"/>
          <w:szCs w:val="32"/>
        </w:rPr>
        <w:t>没有从事农业生产、没有</w:t>
      </w:r>
      <w:r>
        <w:rPr>
          <w:rFonts w:hint="eastAsia" w:ascii="仿宋" w:hAnsi="仿宋" w:eastAsia="仿宋" w:cs="仿宋"/>
          <w:b w:val="0"/>
          <w:bCs w:val="0"/>
          <w:sz w:val="32"/>
          <w:szCs w:val="32"/>
          <w:lang w:eastAsia="zh-CN"/>
        </w:rPr>
        <w:t>承包本村（社区）集体资产、资源</w:t>
      </w:r>
      <w:r>
        <w:rPr>
          <w:rFonts w:hint="eastAsia" w:ascii="仿宋" w:hAnsi="仿宋" w:eastAsia="仿宋" w:cs="仿宋"/>
          <w:b w:val="0"/>
          <w:bCs w:val="0"/>
          <w:sz w:val="32"/>
          <w:szCs w:val="32"/>
        </w:rPr>
        <w:t>所得</w:t>
      </w:r>
      <w:r>
        <w:rPr>
          <w:rFonts w:hint="eastAsia" w:ascii="仿宋" w:hAnsi="仿宋" w:eastAsia="仿宋" w:cs="仿宋"/>
          <w:b w:val="0"/>
          <w:bCs w:val="0"/>
          <w:sz w:val="32"/>
          <w:szCs w:val="32"/>
          <w:lang w:eastAsia="zh-CN"/>
        </w:rPr>
        <w:t>收入</w:t>
      </w:r>
      <w:r>
        <w:rPr>
          <w:rFonts w:hint="eastAsia" w:ascii="仿宋" w:hAnsi="仿宋" w:eastAsia="仿宋" w:cs="仿宋"/>
          <w:b w:val="0"/>
          <w:bCs w:val="0"/>
          <w:sz w:val="32"/>
          <w:szCs w:val="32"/>
        </w:rPr>
        <w:t>情况</w:t>
      </w:r>
      <w:r>
        <w:rPr>
          <w:rFonts w:hint="eastAsia" w:ascii="仿宋_GB2312" w:hAnsi="楷体" w:eastAsia="仿宋_GB2312"/>
          <w:sz w:val="32"/>
          <w:szCs w:val="32"/>
        </w:rPr>
        <w:t>；</w:t>
      </w:r>
    </w:p>
    <w:p w14:paraId="70AACEAF">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sz w:val="32"/>
          <w:szCs w:val="32"/>
        </w:rPr>
        <w:t>2.</w:t>
      </w:r>
      <w:r>
        <w:rPr>
          <w:rFonts w:hint="eastAsia" w:ascii="仿宋" w:hAnsi="仿宋" w:eastAsia="仿宋" w:cs="仿宋"/>
          <w:b/>
          <w:bCs/>
          <w:sz w:val="32"/>
          <w:szCs w:val="32"/>
        </w:rPr>
        <w:t xml:space="preserve"> 本人、配偶宅基地使用情况</w:t>
      </w:r>
      <w:r>
        <w:rPr>
          <w:rFonts w:hint="eastAsia" w:ascii="仿宋" w:hAnsi="仿宋" w:eastAsia="仿宋" w:cs="仿宋"/>
          <w:b/>
          <w:bCs/>
          <w:sz w:val="32"/>
          <w:szCs w:val="32"/>
          <w:lang w:eastAsia="zh-CN"/>
        </w:rPr>
        <w:t>：</w:t>
      </w:r>
    </w:p>
    <w:p w14:paraId="70F07FD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Style w:val="5"/>
          <w:rFonts w:hint="eastAsia" w:ascii="仿宋" w:hAnsi="仿宋" w:eastAsia="仿宋" w:cs="仿宋"/>
          <w:b w:val="0"/>
          <w:bCs w:val="0"/>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及父母没有</w:t>
      </w:r>
      <w:r>
        <w:rPr>
          <w:rStyle w:val="5"/>
          <w:rFonts w:hint="eastAsia" w:ascii="仿宋" w:hAnsi="仿宋" w:eastAsia="仿宋" w:cs="仿宋"/>
          <w:b w:val="0"/>
          <w:bCs w:val="0"/>
          <w:sz w:val="32"/>
          <w:szCs w:val="32"/>
        </w:rPr>
        <w:t>宅基地；</w:t>
      </w:r>
    </w:p>
    <w:p w14:paraId="7F6C340C">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sz w:val="32"/>
          <w:szCs w:val="32"/>
        </w:rPr>
        <w:t>3.</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承包、租赁、使用本村（社区）集体资产、资金、资源（以下简称“三资</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w:t>
      </w:r>
      <w:r>
        <w:rPr>
          <w:rFonts w:hint="eastAsia" w:ascii="仿宋" w:hAnsi="仿宋" w:eastAsia="仿宋" w:cs="仿宋"/>
          <w:b/>
          <w:bCs/>
          <w:sz w:val="32"/>
          <w:szCs w:val="32"/>
        </w:rPr>
        <w:t>情况</w:t>
      </w:r>
      <w:r>
        <w:rPr>
          <w:rFonts w:hint="eastAsia" w:ascii="仿宋" w:hAnsi="仿宋" w:eastAsia="仿宋" w:cs="仿宋"/>
          <w:b/>
          <w:bCs/>
          <w:sz w:val="32"/>
          <w:szCs w:val="32"/>
          <w:lang w:eastAsia="zh-CN"/>
        </w:rPr>
        <w:t>：</w:t>
      </w:r>
    </w:p>
    <w:p w14:paraId="25669BB4">
      <w:pPr>
        <w:spacing w:line="600" w:lineRule="exact"/>
        <w:ind w:firstLine="640" w:firstLineChars="200"/>
        <w:jc w:val="left"/>
        <w:rPr>
          <w:rFonts w:hint="eastAsia" w:ascii="仿宋" w:hAnsi="仿宋" w:eastAsia="仿宋" w:cs="仿宋"/>
          <w:b/>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sz w:val="32"/>
          <w:szCs w:val="32"/>
        </w:rPr>
        <w:t>不存在</w:t>
      </w:r>
      <w:r>
        <w:rPr>
          <w:rFonts w:hint="eastAsia" w:ascii="仿宋" w:hAnsi="仿宋" w:eastAsia="仿宋" w:cs="仿宋"/>
          <w:b w:val="0"/>
          <w:bCs w:val="0"/>
          <w:sz w:val="32"/>
          <w:szCs w:val="32"/>
          <w:lang w:eastAsia="zh-CN"/>
        </w:rPr>
        <w:t>承包、租赁、使用本村（社区）集体资产、资金、资源</w:t>
      </w:r>
      <w:r>
        <w:rPr>
          <w:rFonts w:hint="eastAsia" w:ascii="仿宋" w:hAnsi="仿宋" w:eastAsia="仿宋" w:cs="仿宋"/>
          <w:sz w:val="32"/>
          <w:szCs w:val="32"/>
        </w:rPr>
        <w:t>情况；</w:t>
      </w:r>
    </w:p>
    <w:p w14:paraId="3A7802B9">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sz w:val="32"/>
          <w:szCs w:val="32"/>
        </w:rPr>
        <w:t>4.</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注册个体工商户、企业情况：</w:t>
      </w:r>
    </w:p>
    <w:p w14:paraId="5FB4C721">
      <w:pPr>
        <w:spacing w:line="600" w:lineRule="exact"/>
        <w:ind w:firstLine="640" w:firstLineChars="200"/>
        <w:rPr>
          <w:rFonts w:hint="eastAsia" w:ascii="仿宋" w:hAnsi="仿宋" w:eastAsia="仿宋" w:cs="仿宋"/>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b w:val="0"/>
          <w:bCs w:val="0"/>
          <w:sz w:val="32"/>
          <w:szCs w:val="32"/>
          <w:lang w:eastAsia="zh-CN"/>
        </w:rPr>
        <w:t>没有注册个体工商户、企业情况</w:t>
      </w:r>
      <w:r>
        <w:rPr>
          <w:rFonts w:hint="eastAsia" w:ascii="仿宋" w:hAnsi="仿宋" w:eastAsia="仿宋" w:cs="仿宋"/>
          <w:sz w:val="32"/>
          <w:szCs w:val="32"/>
        </w:rPr>
        <w:t>；</w:t>
      </w:r>
    </w:p>
    <w:p w14:paraId="5E86D69F">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承揽本村（社区）集体工程建设项目情况：</w:t>
      </w:r>
    </w:p>
    <w:p w14:paraId="7EFE525E">
      <w:pPr>
        <w:spacing w:line="600" w:lineRule="exact"/>
        <w:ind w:firstLine="640" w:firstLineChars="200"/>
        <w:rPr>
          <w:rFonts w:hint="eastAsia" w:ascii="仿宋" w:hAnsi="仿宋" w:eastAsia="仿宋" w:cs="仿宋"/>
          <w:b w:val="0"/>
          <w:bCs w:val="0"/>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b w:val="0"/>
          <w:bCs w:val="0"/>
          <w:sz w:val="32"/>
          <w:szCs w:val="32"/>
          <w:lang w:eastAsia="zh-CN"/>
        </w:rPr>
        <w:t>没有承揽本村（社区）集体工程建设项目情况</w:t>
      </w:r>
    </w:p>
    <w:p w14:paraId="15BA7D1D">
      <w:pPr>
        <w:spacing w:line="600" w:lineRule="exact"/>
        <w:ind w:firstLine="643" w:firstLineChars="200"/>
        <w:jc w:val="left"/>
        <w:rPr>
          <w:rFonts w:hint="eastAsia" w:ascii="仿宋" w:hAnsi="仿宋" w:eastAsia="仿宋" w:cs="仿宋"/>
          <w:b/>
          <w:bCs/>
          <w:sz w:val="32"/>
          <w:szCs w:val="32"/>
          <w:lang w:eastAsia="zh-CN"/>
        </w:rPr>
      </w:pPr>
      <w:r>
        <w:rPr>
          <w:rFonts w:hint="eastAsia" w:ascii="仿宋" w:hAnsi="仿宋" w:eastAsia="仿宋" w:cs="仿宋"/>
          <w:b/>
          <w:sz w:val="32"/>
          <w:szCs w:val="32"/>
          <w:lang w:val="en-US" w:eastAsia="zh-CN"/>
        </w:rPr>
        <w:t>6</w:t>
      </w:r>
      <w:r>
        <w:rPr>
          <w:rFonts w:hint="eastAsia" w:ascii="仿宋" w:hAnsi="仿宋" w:eastAsia="仿宋" w:cs="仿宋"/>
          <w:b/>
          <w:sz w:val="32"/>
          <w:szCs w:val="32"/>
        </w:rPr>
        <w:t>.</w:t>
      </w:r>
      <w:r>
        <w:rPr>
          <w:rFonts w:hint="eastAsia" w:ascii="仿宋" w:hAnsi="仿宋" w:eastAsia="仿宋" w:cs="仿宋"/>
          <w:b/>
          <w:bCs/>
          <w:sz w:val="32"/>
          <w:szCs w:val="32"/>
        </w:rPr>
        <w:t xml:space="preserve"> 上年度办理家庭婚丧嫁娶事宜等情况</w:t>
      </w:r>
      <w:r>
        <w:rPr>
          <w:rFonts w:hint="eastAsia" w:ascii="仿宋" w:hAnsi="仿宋" w:eastAsia="仿宋" w:cs="仿宋"/>
          <w:b/>
          <w:bCs/>
          <w:sz w:val="32"/>
          <w:szCs w:val="32"/>
          <w:lang w:eastAsia="zh-CN"/>
        </w:rPr>
        <w:t>：</w:t>
      </w:r>
    </w:p>
    <w:p w14:paraId="0CBD1E6E">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本人在20</w:t>
      </w:r>
      <w:r>
        <w:rPr>
          <w:rFonts w:hint="eastAsia" w:ascii="仿宋" w:hAnsi="仿宋" w:eastAsia="仿宋" w:cs="仿宋"/>
          <w:sz w:val="32"/>
          <w:szCs w:val="32"/>
          <w:lang w:val="en-US" w:eastAsia="zh-CN"/>
        </w:rPr>
        <w:t>24</w:t>
      </w:r>
      <w:r>
        <w:rPr>
          <w:rFonts w:hint="eastAsia" w:ascii="仿宋" w:hAnsi="仿宋" w:eastAsia="仿宋" w:cs="仿宋"/>
          <w:sz w:val="32"/>
          <w:szCs w:val="32"/>
        </w:rPr>
        <w:t>年未办理婚丧嫁娶事宜。</w:t>
      </w:r>
    </w:p>
    <w:p w14:paraId="7BA36C99">
      <w:p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下一步工作计划</w:t>
      </w:r>
    </w:p>
    <w:p w14:paraId="2AC7588E">
      <w:pPr>
        <w:ind w:firstLine="640" w:firstLineChars="200"/>
        <w:rPr>
          <w:rFonts w:hint="eastAsia" w:ascii="仿宋" w:hAnsi="仿宋" w:eastAsia="仿宋" w:cs="仿宋"/>
          <w:sz w:val="32"/>
          <w:szCs w:val="32"/>
        </w:rPr>
      </w:pPr>
      <w:r>
        <w:rPr>
          <w:rFonts w:hint="eastAsia" w:ascii="仿宋" w:hAnsi="仿宋" w:eastAsia="仿宋" w:cs="仿宋"/>
          <w:sz w:val="32"/>
          <w:szCs w:val="32"/>
        </w:rPr>
        <w:t>在今后的工作中，我将继续坚持以习近平新时代中国特色社会主义思想为指导，全面贯彻落实党的各项决策部署。一是继续加强政治建设，坚定理想信念；二是深化党建工作，推进“互联网+党建”模式；三是加强队伍建设，提高整体素质；四是推进文化建设，丰富群众生活。同时，还将积极探索党建工作与社区治理、经济发展等方面的深度融合，为社区的和谐稳定和繁荣发展贡献力量。</w:t>
      </w:r>
    </w:p>
    <w:p w14:paraId="4A799F1A"/>
    <w:p w14:paraId="6A3C1055">
      <w:pPr>
        <w:ind w:firstLine="640" w:firstLineChars="200"/>
        <w:rPr>
          <w:rFonts w:hint="eastAsia" w:ascii="仿宋" w:hAnsi="仿宋" w:eastAsia="仿宋" w:cs="仿宋"/>
          <w:sz w:val="32"/>
          <w:szCs w:val="32"/>
          <w:lang w:eastAsia="zh-CN"/>
        </w:rPr>
      </w:pPr>
    </w:p>
    <w:p w14:paraId="10D7FBD4">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56903"/>
    <w:rsid w:val="2037480C"/>
    <w:rsid w:val="219262F6"/>
    <w:rsid w:val="4F064E8F"/>
    <w:rsid w:val="5E9E79D5"/>
    <w:rsid w:val="6F39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887</Words>
  <Characters>909</Characters>
  <Lines>0</Lines>
  <Paragraphs>0</Paragraphs>
  <TotalTime>1</TotalTime>
  <ScaleCrop>false</ScaleCrop>
  <LinksUpToDate>false</LinksUpToDate>
  <CharactersWithSpaces>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Administrator</dc:creator>
  <cp:lastModifiedBy>Administrator</cp:lastModifiedBy>
  <dcterms:modified xsi:type="dcterms:W3CDTF">2025-01-15T00:53:48Z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eyJoZGlkIjoiODdmMmFjZGNlN2NiODY2MzY3ODljOWJhYTI2ZjljNDYifQ==</vt:lpwstr>
  </property>
  <property fmtid="{D5CDD505-2E9C-101B-9397-08002B2CF9AE}" pid="4" name="ICV">
    <vt:lpwstr>07A1E159F133495D9FD5C6CA29968E24_12</vt:lpwstr>
  </property>
</Properties>
</file>